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A5519" w14:textId="7FB3D55D" w:rsidR="00DA5B8F" w:rsidRPr="00E5094D" w:rsidRDefault="00AB68EE" w:rsidP="00DA5B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Zakład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Literatury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Kultury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Drugiej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Połowy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XIX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Wieku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ABA7D5" w14:textId="3AAFC1CD" w:rsidR="009B6B3A" w:rsidRPr="00E5094D" w:rsidRDefault="00AB68EE" w:rsidP="00DA5B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Wydziału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Polonistyki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UW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525996" w14:textId="1CFDC5EA" w:rsidR="00AB68EE" w:rsidRPr="00E5094D" w:rsidRDefault="00AB68EE" w:rsidP="00CC77E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zaprasza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do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udziału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konferencji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pt.</w:t>
      </w:r>
    </w:p>
    <w:p w14:paraId="5143CD12" w14:textId="3161916F" w:rsidR="00847D24" w:rsidRPr="00E5094D" w:rsidRDefault="00AB68EE" w:rsidP="00CC77E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5094D">
        <w:rPr>
          <w:rFonts w:ascii="Times New Roman" w:hAnsi="Times New Roman" w:cs="Times New Roman"/>
          <w:b/>
          <w:i/>
          <w:sz w:val="28"/>
          <w:szCs w:val="28"/>
        </w:rPr>
        <w:t>Długie</w:t>
      </w:r>
      <w:r w:rsidR="00B075D9" w:rsidRPr="00E5094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094D">
        <w:rPr>
          <w:rFonts w:ascii="Times New Roman" w:hAnsi="Times New Roman" w:cs="Times New Roman"/>
          <w:b/>
          <w:i/>
          <w:sz w:val="28"/>
          <w:szCs w:val="28"/>
        </w:rPr>
        <w:t>życie</w:t>
      </w:r>
      <w:r w:rsidR="00B075D9" w:rsidRPr="00E5094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5094D">
        <w:rPr>
          <w:rFonts w:ascii="Times New Roman" w:hAnsi="Times New Roman" w:cs="Times New Roman"/>
          <w:b/>
          <w:i/>
          <w:sz w:val="28"/>
          <w:szCs w:val="28"/>
        </w:rPr>
        <w:t>Jane</w:t>
      </w:r>
      <w:proofErr w:type="spellEnd"/>
      <w:r w:rsidR="00B075D9" w:rsidRPr="00E5094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094D">
        <w:rPr>
          <w:rFonts w:ascii="Times New Roman" w:hAnsi="Times New Roman" w:cs="Times New Roman"/>
          <w:b/>
          <w:i/>
          <w:sz w:val="28"/>
          <w:szCs w:val="28"/>
        </w:rPr>
        <w:t>Austen</w:t>
      </w:r>
    </w:p>
    <w:p w14:paraId="311F15DD" w14:textId="5182D432" w:rsidR="00AB68EE" w:rsidRPr="00E5094D" w:rsidRDefault="00F32B75" w:rsidP="00CC77E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(Warszawa,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4-5</w:t>
      </w:r>
      <w:r w:rsidR="009B6B3A" w:rsidRPr="00E5094D">
        <w:rPr>
          <w:rFonts w:ascii="Times New Roman" w:hAnsi="Times New Roman" w:cs="Times New Roman"/>
          <w:sz w:val="24"/>
          <w:szCs w:val="24"/>
        </w:rPr>
        <w:t>.12.</w:t>
      </w:r>
      <w:r w:rsidR="00AB68EE" w:rsidRPr="00E5094D">
        <w:rPr>
          <w:rFonts w:ascii="Times New Roman" w:hAnsi="Times New Roman" w:cs="Times New Roman"/>
          <w:sz w:val="24"/>
          <w:szCs w:val="24"/>
        </w:rPr>
        <w:t>2017</w:t>
      </w:r>
      <w:r w:rsidR="009B6B3A" w:rsidRPr="00E5094D">
        <w:rPr>
          <w:rFonts w:ascii="Times New Roman" w:hAnsi="Times New Roman" w:cs="Times New Roman"/>
          <w:sz w:val="24"/>
          <w:szCs w:val="24"/>
        </w:rPr>
        <w:t>)</w:t>
      </w:r>
    </w:p>
    <w:p w14:paraId="5D73DE43" w14:textId="77777777" w:rsidR="00D20C37" w:rsidRPr="00E5094D" w:rsidRDefault="00686CDB" w:rsidP="00B075D9">
      <w:pPr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200</w:t>
      </w:r>
      <w:r w:rsidR="009B6B3A" w:rsidRPr="00E5094D">
        <w:rPr>
          <w:rFonts w:ascii="Times New Roman" w:hAnsi="Times New Roman" w:cs="Times New Roman"/>
          <w:sz w:val="24"/>
          <w:szCs w:val="24"/>
        </w:rPr>
        <w:t>–</w:t>
      </w:r>
      <w:r w:rsidR="00AB68EE" w:rsidRPr="00E5094D">
        <w:rPr>
          <w:rFonts w:ascii="Times New Roman" w:hAnsi="Times New Roman" w:cs="Times New Roman"/>
          <w:sz w:val="24"/>
          <w:szCs w:val="24"/>
        </w:rPr>
        <w:t>lecie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śmierci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pisarki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chcemy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zachęcić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literaturoznawców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badaczy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kultury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do</w:t>
      </w:r>
      <w:r w:rsidR="00D20C37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refleksji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na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temat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pisarstwa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autorki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i/>
          <w:sz w:val="24"/>
          <w:szCs w:val="24"/>
        </w:rPr>
        <w:t>Dumy</w:t>
      </w:r>
      <w:r w:rsidR="00B075D9" w:rsidRPr="00E509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i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i/>
          <w:sz w:val="24"/>
          <w:szCs w:val="24"/>
        </w:rPr>
        <w:t>uprzedzenia</w:t>
      </w:r>
      <w:r w:rsidR="00AB68EE" w:rsidRPr="00E5094D">
        <w:rPr>
          <w:rFonts w:ascii="Times New Roman" w:hAnsi="Times New Roman" w:cs="Times New Roman"/>
          <w:sz w:val="24"/>
          <w:szCs w:val="24"/>
        </w:rPr>
        <w:t>,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także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na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te</w:t>
      </w:r>
      <w:r w:rsidR="00333FDF" w:rsidRPr="00E5094D">
        <w:rPr>
          <w:rFonts w:ascii="Times New Roman" w:hAnsi="Times New Roman" w:cs="Times New Roman"/>
          <w:sz w:val="24"/>
          <w:szCs w:val="24"/>
        </w:rPr>
        <w:t>mat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sz w:val="24"/>
          <w:szCs w:val="24"/>
        </w:rPr>
        <w:t>fenomenu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sz w:val="24"/>
          <w:szCs w:val="24"/>
        </w:rPr>
        <w:t>jej</w:t>
      </w:r>
      <w:r w:rsidR="00D20C37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sz w:val="24"/>
          <w:szCs w:val="24"/>
        </w:rPr>
        <w:t>popularności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funkcjonowania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jako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ikony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kultury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sz w:val="24"/>
          <w:szCs w:val="24"/>
        </w:rPr>
        <w:t>popularnej.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A18922" w14:textId="41229C63" w:rsidR="006122CB" w:rsidRPr="00E5094D" w:rsidRDefault="00AB68EE" w:rsidP="00C345A9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Proponujemy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podjąć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zwłaszcza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następujące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tematy:</w:t>
      </w:r>
    </w:p>
    <w:p w14:paraId="58840B1A" w14:textId="7CE05454" w:rsidR="00F04319" w:rsidRPr="00E5094D" w:rsidRDefault="009B6B3A" w:rsidP="00C345A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(re)lektury</w:t>
      </w:r>
      <w:r w:rsidR="00686CDB" w:rsidRPr="00E5094D">
        <w:rPr>
          <w:rFonts w:ascii="Times New Roman" w:hAnsi="Times New Roman" w:cs="Times New Roman"/>
          <w:sz w:val="24"/>
          <w:szCs w:val="24"/>
        </w:rPr>
        <w:t>;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j</w:t>
      </w:r>
      <w:r w:rsidR="00F04319" w:rsidRPr="00E5094D">
        <w:rPr>
          <w:rFonts w:ascii="Times New Roman" w:hAnsi="Times New Roman" w:cs="Times New Roman"/>
          <w:sz w:val="24"/>
          <w:szCs w:val="24"/>
        </w:rPr>
        <w:t>ak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czytać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dziś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Austen,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jakie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kontekst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wykorzystywać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tej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lekturze?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Ujęcia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genderowe</w:t>
      </w:r>
      <w:proofErr w:type="spellEnd"/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postkolonialne,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C77E3"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animal</w:t>
      </w:r>
      <w:proofErr w:type="spellEnd"/>
      <w:r w:rsidR="00B075D9"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CC77E3"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studies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zwrot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ku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rzeczom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badaniach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7E3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wiktoriańskich;</w:t>
      </w:r>
    </w:p>
    <w:p w14:paraId="5CAACF11" w14:textId="6AB86044" w:rsidR="00F04319" w:rsidRPr="00E5094D" w:rsidRDefault="009B6B3A" w:rsidP="00C345A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bohaterowie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Jane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Austen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wobec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dziejów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nowoczesnego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podmiotu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kobiety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mężczyźni;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rodzina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kryzysie;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miłość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ekonomia;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prowincja i imperium;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filozofia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plotki;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gry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komunikacyjne;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tożsamość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epoce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negocjacji;</w:t>
      </w:r>
    </w:p>
    <w:p w14:paraId="51F5E1F9" w14:textId="7DCAF23B" w:rsidR="00A7541D" w:rsidRPr="00E5094D" w:rsidRDefault="00A7541D" w:rsidP="00C345A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</w:pP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twórczość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Jane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Austen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wobec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jej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poprzedniczek;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zgodnie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formułą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Dale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Sander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literaturze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angielskiej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znaleźć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można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100</w:t>
      </w:r>
      <w:r w:rsidR="00B075D9"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good</w:t>
      </w:r>
      <w:proofErr w:type="spellEnd"/>
      <w:r w:rsidR="00B075D9"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women</w:t>
      </w:r>
      <w:proofErr w:type="spellEnd"/>
      <w:r w:rsidR="00B075D9"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writers</w:t>
      </w:r>
      <w:proofErr w:type="spellEnd"/>
      <w:r w:rsidR="00B075D9"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before</w:t>
      </w:r>
      <w:proofErr w:type="spellEnd"/>
      <w:r w:rsidR="00B075D9"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Jane</w:t>
      </w:r>
      <w:proofErr w:type="spellEnd"/>
      <w:r w:rsidR="00B075D9"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Austen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DA5B8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ile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autorka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korzysta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osiągnięć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Ann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Radcliffe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czy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Fanny</w:t>
      </w:r>
      <w:proofErr w:type="spellEnd"/>
      <w:r w:rsidR="00B075D9"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proofErr w:type="spellStart"/>
      <w:r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Burney</w:t>
      </w:r>
      <w:proofErr w:type="spellEnd"/>
      <w:r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,</w:t>
      </w:r>
      <w:r w:rsidR="00B075D9"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jak</w:t>
      </w:r>
      <w:r w:rsidR="00B075D9"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wpisuje</w:t>
      </w:r>
      <w:r w:rsidR="00B075D9"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się</w:t>
      </w:r>
      <w:r w:rsidR="00B075D9"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w</w:t>
      </w:r>
      <w:r w:rsidR="00B075D9"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historię</w:t>
      </w:r>
      <w:r w:rsidR="00B075D9"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powieści</w:t>
      </w:r>
      <w:r w:rsidR="00B075D9"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509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kobiecej?</w:t>
      </w:r>
    </w:p>
    <w:p w14:paraId="1FD6AB3A" w14:textId="390CD07D" w:rsidR="00F04319" w:rsidRPr="00E5094D" w:rsidRDefault="009B6B3A" w:rsidP="00C345A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Jane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Austen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2C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przemiany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powieści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2C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XIX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wieku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struktury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narracyjne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fabularne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pomiędzy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adaptacją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innowacją;</w:t>
      </w:r>
    </w:p>
    <w:p w14:paraId="4C683EBB" w14:textId="61CFF5B8" w:rsidR="00333FDF" w:rsidRPr="00E5094D" w:rsidRDefault="00333FDF" w:rsidP="00C345A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Jane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Austen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jako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epistolografka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nowelistka;</w:t>
      </w:r>
    </w:p>
    <w:p w14:paraId="40C558FE" w14:textId="4C0DDD43" w:rsidR="00DA5B8F" w:rsidRPr="00E5094D" w:rsidRDefault="009B6B3A" w:rsidP="00C345A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dialogi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nawiązania;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inspiracji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jej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twórczością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przyznawali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tacy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pisarze,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jak: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Henry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James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Elizabeth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Gaskell</w:t>
      </w:r>
      <w:proofErr w:type="spellEnd"/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George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Eliot,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Edith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Wharton,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Virgini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Woolf</w:t>
      </w:r>
      <w:proofErr w:type="spellEnd"/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Oscar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Wilde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czy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Gustave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EE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Flaubert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Czy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można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tę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list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rozszerzyć?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Jak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wyglądały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drogi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tych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inspiracji?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Jakich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wątków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str</w:t>
      </w:r>
      <w:r w:rsidR="00A7541D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ategii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541D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powieściowych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541D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dotyczyły?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97380B4" w14:textId="0068BDEA" w:rsidR="00F04319" w:rsidRPr="00E5094D" w:rsidRDefault="00DA5B8F" w:rsidP="00C345A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Jane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Austen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jako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kłopotliwa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prekursorka;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Elaine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Showalter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postawiła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tezę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dwóch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linii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rozwojowych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anglosaskiej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powieści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kobiecej,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od-</w:t>
      </w:r>
      <w:proofErr w:type="spellStart"/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austenowskiej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od-</w:t>
      </w:r>
      <w:proofErr w:type="spellStart"/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brontëańskiej</w:t>
      </w:r>
      <w:proofErr w:type="spellEnd"/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Kto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E5094D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  <w:r w:rsidR="00E5094D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dlaczego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odrzucał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dziedzictwo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Austen?</w:t>
      </w:r>
    </w:p>
    <w:p w14:paraId="3A3B8606" w14:textId="243B2AA4" w:rsidR="00672447" w:rsidRPr="00E5094D" w:rsidRDefault="00672447" w:rsidP="00C345A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541D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polska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re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cepcja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twórczości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Jane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3FDF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Austen: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541D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pierwsi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2C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czytelnicy,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2C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krytycy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2C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2C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tłumacze;</w:t>
      </w:r>
    </w:p>
    <w:p w14:paraId="2F1D2872" w14:textId="6F677D81" w:rsidR="00F04319" w:rsidRPr="00E5094D" w:rsidRDefault="009B6B3A" w:rsidP="00C34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Jane</w:t>
      </w:r>
      <w:proofErr w:type="spellEnd"/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Austen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polska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literatura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kobieca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formy</w:t>
      </w:r>
      <w:r w:rsidR="00B075D9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color w:val="000000" w:themeColor="text1"/>
          <w:sz w:val="24"/>
          <w:szCs w:val="24"/>
        </w:rPr>
        <w:t>ob</w:t>
      </w:r>
      <w:r w:rsidR="00686CDB" w:rsidRPr="00E5094D">
        <w:rPr>
          <w:rFonts w:ascii="Times New Roman" w:hAnsi="Times New Roman" w:cs="Times New Roman"/>
          <w:sz w:val="24"/>
          <w:szCs w:val="24"/>
        </w:rPr>
        <w:t>ecności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nieobecności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literaturze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polskiej;</w:t>
      </w:r>
    </w:p>
    <w:p w14:paraId="0CA579F4" w14:textId="1B75005A" w:rsidR="00F04319" w:rsidRPr="00E5094D" w:rsidRDefault="009B6B3A" w:rsidP="00C34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319" w:rsidRPr="00E5094D">
        <w:rPr>
          <w:rFonts w:ascii="Times New Roman" w:hAnsi="Times New Roman" w:cs="Times New Roman"/>
          <w:sz w:val="24"/>
          <w:szCs w:val="24"/>
        </w:rPr>
        <w:t>Jane</w:t>
      </w:r>
      <w:proofErr w:type="spellEnd"/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Austen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kultura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popularna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(krąg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F04319" w:rsidRPr="00E5094D">
        <w:rPr>
          <w:rFonts w:ascii="Times New Roman" w:hAnsi="Times New Roman" w:cs="Times New Roman"/>
          <w:sz w:val="24"/>
          <w:szCs w:val="24"/>
        </w:rPr>
        <w:t>chick</w:t>
      </w:r>
      <w:proofErr w:type="spellEnd"/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lit”)</w:t>
      </w:r>
      <w:r w:rsidR="00686CDB" w:rsidRPr="00E5094D">
        <w:rPr>
          <w:rFonts w:ascii="Times New Roman" w:hAnsi="Times New Roman" w:cs="Times New Roman"/>
          <w:sz w:val="24"/>
          <w:szCs w:val="24"/>
        </w:rPr>
        <w:t>;</w:t>
      </w:r>
    </w:p>
    <w:p w14:paraId="434445A1" w14:textId="57F8D0BA" w:rsidR="00F04319" w:rsidRPr="00E5094D" w:rsidRDefault="009B6B3A" w:rsidP="00C34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319" w:rsidRPr="00E5094D">
        <w:rPr>
          <w:rFonts w:ascii="Times New Roman" w:hAnsi="Times New Roman" w:cs="Times New Roman"/>
          <w:sz w:val="24"/>
          <w:szCs w:val="24"/>
        </w:rPr>
        <w:t>Jane</w:t>
      </w:r>
      <w:proofErr w:type="spellEnd"/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Austen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literatura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poradnikowa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(wiek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XIX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wiek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XXI)</w:t>
      </w:r>
      <w:r w:rsidR="00686CDB" w:rsidRPr="00E5094D">
        <w:rPr>
          <w:rFonts w:ascii="Times New Roman" w:hAnsi="Times New Roman" w:cs="Times New Roman"/>
          <w:sz w:val="24"/>
          <w:szCs w:val="24"/>
        </w:rPr>
        <w:t>;</w:t>
      </w:r>
    </w:p>
    <w:p w14:paraId="2D300FF9" w14:textId="18AA7219" w:rsidR="00F04319" w:rsidRPr="00E5094D" w:rsidRDefault="009B6B3A" w:rsidP="00C34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fenomen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długiego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trwania: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przeróbki,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F04319" w:rsidRPr="00E5094D">
        <w:rPr>
          <w:rFonts w:ascii="Times New Roman" w:hAnsi="Times New Roman" w:cs="Times New Roman"/>
          <w:sz w:val="24"/>
          <w:szCs w:val="24"/>
        </w:rPr>
        <w:t>adaptacje,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319" w:rsidRPr="00E5094D">
        <w:rPr>
          <w:rFonts w:ascii="Times New Roman" w:hAnsi="Times New Roman" w:cs="Times New Roman"/>
          <w:sz w:val="24"/>
          <w:szCs w:val="24"/>
        </w:rPr>
        <w:t>sequele</w:t>
      </w:r>
      <w:proofErr w:type="spellEnd"/>
      <w:r w:rsidR="00686CDB" w:rsidRPr="00E5094D">
        <w:rPr>
          <w:rFonts w:ascii="Times New Roman" w:hAnsi="Times New Roman" w:cs="Times New Roman"/>
          <w:sz w:val="24"/>
          <w:szCs w:val="24"/>
        </w:rPr>
        <w:t>;</w:t>
      </w:r>
    </w:p>
    <w:p w14:paraId="27E19F2C" w14:textId="0AC3B2B7" w:rsidR="00686CDB" w:rsidRPr="00E5094D" w:rsidRDefault="009B6B3A" w:rsidP="00C34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–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Austen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zjawisko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„przerabiania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XIX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wieku”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kulturze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współczesnej;</w:t>
      </w:r>
      <w:r w:rsidR="004A4586" w:rsidRPr="00E5094D">
        <w:rPr>
          <w:rFonts w:ascii="Times New Roman" w:hAnsi="Times New Roman" w:cs="Times New Roman"/>
          <w:sz w:val="24"/>
          <w:szCs w:val="24"/>
        </w:rPr>
        <w:t xml:space="preserve"> d</w:t>
      </w:r>
      <w:r w:rsidR="00686CDB" w:rsidRPr="00E5094D">
        <w:rPr>
          <w:rFonts w:ascii="Times New Roman" w:hAnsi="Times New Roman" w:cs="Times New Roman"/>
          <w:sz w:val="24"/>
          <w:szCs w:val="24"/>
        </w:rPr>
        <w:t>ziewiętnastowieczność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jako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686CDB" w:rsidRPr="00E5094D">
        <w:rPr>
          <w:rFonts w:ascii="Times New Roman" w:hAnsi="Times New Roman" w:cs="Times New Roman"/>
          <w:sz w:val="24"/>
          <w:szCs w:val="24"/>
        </w:rPr>
        <w:t>tekst.</w:t>
      </w:r>
    </w:p>
    <w:p w14:paraId="0B0455F9" w14:textId="4A2A628C" w:rsidR="009B6B3A" w:rsidRPr="00CC17B9" w:rsidRDefault="00686CDB" w:rsidP="00B075D9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Prosimy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o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nadsyłanie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zgłoszeń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wraz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z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krótkimi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abstraktami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do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dnia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30.09.2017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r.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9B6B3A" w:rsidRPr="00E5094D">
        <w:rPr>
          <w:rFonts w:ascii="Times New Roman" w:hAnsi="Times New Roman" w:cs="Times New Roman"/>
          <w:sz w:val="24"/>
          <w:szCs w:val="24"/>
        </w:rPr>
        <w:t>na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9B6B3A" w:rsidRPr="00E5094D">
        <w:rPr>
          <w:rFonts w:ascii="Times New Roman" w:hAnsi="Times New Roman" w:cs="Times New Roman"/>
          <w:sz w:val="24"/>
          <w:szCs w:val="24"/>
        </w:rPr>
        <w:t>adres</w:t>
      </w:r>
      <w:r w:rsidR="00425009" w:rsidRPr="00E5094D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CC17B9" w:rsidRPr="001C4433">
          <w:rPr>
            <w:rStyle w:val="Lienhypertexte"/>
            <w:rFonts w:ascii="Times New Roman" w:hAnsi="Times New Roman" w:cs="Times New Roman"/>
            <w:sz w:val="24"/>
            <w:szCs w:val="24"/>
          </w:rPr>
          <w:t>dlugiezyciejaneausten@gmail.com</w:t>
        </w:r>
      </w:hyperlink>
      <w:r w:rsidR="00425009" w:rsidRPr="00E5094D">
        <w:rPr>
          <w:rFonts w:ascii="Times New Roman" w:hAnsi="Times New Roman" w:cs="Times New Roman"/>
          <w:sz w:val="24"/>
          <w:szCs w:val="24"/>
        </w:rPr>
        <w:t>.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Przewidujemy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opłatę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konferencyjną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7541D" w:rsidRPr="00E5094D">
        <w:rPr>
          <w:rFonts w:ascii="Times New Roman" w:hAnsi="Times New Roman" w:cs="Times New Roman"/>
          <w:sz w:val="24"/>
          <w:szCs w:val="24"/>
        </w:rPr>
        <w:t>w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A7541D" w:rsidRPr="00E5094D">
        <w:rPr>
          <w:rFonts w:ascii="Times New Roman" w:hAnsi="Times New Roman" w:cs="Times New Roman"/>
          <w:sz w:val="24"/>
          <w:szCs w:val="24"/>
        </w:rPr>
        <w:t>wysokości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="00C345A9" w:rsidRPr="00E5094D">
        <w:rPr>
          <w:rFonts w:ascii="Times New Roman" w:hAnsi="Times New Roman" w:cs="Times New Roman"/>
          <w:sz w:val="24"/>
          <w:szCs w:val="24"/>
        </w:rPr>
        <w:t>300 zł. Nie możemy zapewnić zakwaterowania, ale w razie potrzeby pomożemy</w:t>
      </w:r>
      <w:r w:rsidR="00C345A9" w:rsidRPr="00E5094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C345A9" w:rsidRPr="00C345A9">
        <w:rPr>
          <w:rFonts w:ascii="Times New Roman" w:eastAsia="Times New Roman" w:hAnsi="Times New Roman" w:cs="Times New Roman"/>
          <w:sz w:val="24"/>
          <w:szCs w:val="24"/>
          <w:lang w:eastAsia="fr-FR"/>
        </w:rPr>
        <w:t>w zn</w:t>
      </w:r>
      <w:r w:rsidR="00E5094D">
        <w:rPr>
          <w:rFonts w:ascii="Times New Roman" w:eastAsia="Times New Roman" w:hAnsi="Times New Roman" w:cs="Times New Roman"/>
          <w:sz w:val="24"/>
          <w:szCs w:val="24"/>
          <w:lang w:eastAsia="fr-FR"/>
        </w:rPr>
        <w:t>alezieniu i </w:t>
      </w:r>
      <w:r w:rsidR="00C345A9" w:rsidRPr="00E5094D">
        <w:rPr>
          <w:rFonts w:ascii="Times New Roman" w:eastAsia="Times New Roman" w:hAnsi="Times New Roman" w:cs="Times New Roman"/>
          <w:sz w:val="24"/>
          <w:szCs w:val="24"/>
          <w:lang w:eastAsia="fr-FR"/>
        </w:rPr>
        <w:t>rezerwacji noclegu.</w:t>
      </w:r>
    </w:p>
    <w:p w14:paraId="3578B821" w14:textId="77777777" w:rsidR="00425009" w:rsidRPr="00E5094D" w:rsidRDefault="00425009" w:rsidP="009B6B3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062ED06" w14:textId="5E504A73" w:rsidR="00686CDB" w:rsidRPr="00E5094D" w:rsidRDefault="00686CDB" w:rsidP="00CC17B9">
      <w:pPr>
        <w:rPr>
          <w:rFonts w:ascii="Times New Roman" w:hAnsi="Times New Roman" w:cs="Times New Roman"/>
          <w:sz w:val="24"/>
          <w:szCs w:val="24"/>
        </w:rPr>
      </w:pPr>
      <w:r w:rsidRPr="00E5094D">
        <w:rPr>
          <w:rFonts w:ascii="Times New Roman" w:hAnsi="Times New Roman" w:cs="Times New Roman"/>
          <w:sz w:val="24"/>
          <w:szCs w:val="24"/>
        </w:rPr>
        <w:t>prof.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dr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hab.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Ewa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sz w:val="24"/>
          <w:szCs w:val="24"/>
        </w:rPr>
        <w:t>Paczoska</w:t>
      </w:r>
      <w:proofErr w:type="spellEnd"/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i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dr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r w:rsidRPr="00E5094D">
        <w:rPr>
          <w:rFonts w:ascii="Times New Roman" w:hAnsi="Times New Roman" w:cs="Times New Roman"/>
          <w:sz w:val="24"/>
          <w:szCs w:val="24"/>
        </w:rPr>
        <w:t>Lena</w:t>
      </w:r>
      <w:r w:rsidR="00B075D9" w:rsidRPr="00E5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94D">
        <w:rPr>
          <w:rFonts w:ascii="Times New Roman" w:hAnsi="Times New Roman" w:cs="Times New Roman"/>
          <w:sz w:val="24"/>
          <w:szCs w:val="24"/>
        </w:rPr>
        <w:t>Magnone</w:t>
      </w:r>
      <w:proofErr w:type="spellEnd"/>
    </w:p>
    <w:p w14:paraId="733C8A33" w14:textId="77777777" w:rsidR="00425009" w:rsidRPr="00E5094D" w:rsidRDefault="00425009" w:rsidP="009B6B3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A459149" w14:textId="6C9C41AF" w:rsidR="00C345A9" w:rsidRPr="00E5094D" w:rsidRDefault="00C345A9" w:rsidP="00CC17B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5094D">
        <w:rPr>
          <w:rFonts w:ascii="Times New Roman" w:hAnsi="Times New Roman" w:cs="Times New Roman"/>
          <w:sz w:val="24"/>
          <w:szCs w:val="24"/>
        </w:rPr>
        <w:t xml:space="preserve">sekretarz konferencji: mgr Jan </w:t>
      </w:r>
      <w:proofErr w:type="spellStart"/>
      <w:r w:rsidRPr="00E5094D">
        <w:rPr>
          <w:rFonts w:ascii="Times New Roman" w:hAnsi="Times New Roman" w:cs="Times New Roman"/>
          <w:sz w:val="24"/>
          <w:szCs w:val="24"/>
        </w:rPr>
        <w:t>Zdunik</w:t>
      </w:r>
      <w:proofErr w:type="spellEnd"/>
    </w:p>
    <w:sectPr w:rsidR="00C345A9" w:rsidRPr="00E50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9D2"/>
    <w:rsid w:val="0009263D"/>
    <w:rsid w:val="00220463"/>
    <w:rsid w:val="00333FDF"/>
    <w:rsid w:val="00425009"/>
    <w:rsid w:val="004A4586"/>
    <w:rsid w:val="00590231"/>
    <w:rsid w:val="006122CB"/>
    <w:rsid w:val="00672447"/>
    <w:rsid w:val="00686CDB"/>
    <w:rsid w:val="008269D2"/>
    <w:rsid w:val="00847D24"/>
    <w:rsid w:val="008D07E3"/>
    <w:rsid w:val="009006E1"/>
    <w:rsid w:val="009B6B3A"/>
    <w:rsid w:val="00A7541D"/>
    <w:rsid w:val="00AB68EE"/>
    <w:rsid w:val="00B075D9"/>
    <w:rsid w:val="00BA4FFE"/>
    <w:rsid w:val="00C345A9"/>
    <w:rsid w:val="00CC17B9"/>
    <w:rsid w:val="00CC77E3"/>
    <w:rsid w:val="00D20C37"/>
    <w:rsid w:val="00DA5B8F"/>
    <w:rsid w:val="00E5094D"/>
    <w:rsid w:val="00F04319"/>
    <w:rsid w:val="00F32B75"/>
    <w:rsid w:val="00F4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E2C1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B6B3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B6B3A"/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DA5B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dlugiezyciejaneausten@gma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3AB06-BCF5-3B4E-A306-3A74B5C06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414</Words>
  <Characters>2279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L.M.</cp:lastModifiedBy>
  <cp:revision>5</cp:revision>
  <dcterms:created xsi:type="dcterms:W3CDTF">2017-06-05T18:30:00Z</dcterms:created>
  <dcterms:modified xsi:type="dcterms:W3CDTF">2017-06-05T18:32:00Z</dcterms:modified>
</cp:coreProperties>
</file>